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1A" w:rsidRPr="00002AAF" w:rsidRDefault="00156E1A" w:rsidP="00156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DCD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002AAF">
        <w:rPr>
          <w:rFonts w:ascii="Times New Roman" w:hAnsi="Times New Roman" w:cs="Times New Roman"/>
          <w:sz w:val="24"/>
          <w:szCs w:val="24"/>
        </w:rPr>
        <w:t xml:space="preserve"> 33.02.01 Фармация</w:t>
      </w:r>
    </w:p>
    <w:p w:rsidR="00156E1A" w:rsidRPr="00EC3BB9" w:rsidRDefault="00156E1A" w:rsidP="00156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BA4">
        <w:rPr>
          <w:rFonts w:ascii="Times New Roman" w:hAnsi="Times New Roman" w:cs="Times New Roman"/>
          <w:b/>
          <w:sz w:val="24"/>
          <w:szCs w:val="24"/>
        </w:rPr>
        <w:t>ПМ 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BB9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156E1A" w:rsidRDefault="00156E1A" w:rsidP="00156E1A">
      <w:pPr>
        <w:spacing w:after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  <w:r w:rsidRPr="00B10DCD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 w:rsidRPr="00002AAF">
        <w:rPr>
          <w:rFonts w:ascii="Times New Roman" w:hAnsi="Times New Roman" w:cs="Times New Roman"/>
          <w:sz w:val="24"/>
          <w:szCs w:val="24"/>
        </w:rPr>
        <w:t xml:space="preserve"> </w:t>
      </w:r>
      <w:r w:rsidR="00E656E2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  <w:t>Квалификационный экзамен</w:t>
      </w:r>
    </w:p>
    <w:p w:rsidR="00E656E2" w:rsidRDefault="00E656E2" w:rsidP="00156E1A">
      <w:pPr>
        <w:spacing w:after="0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</w:rPr>
      </w:pPr>
    </w:p>
    <w:tbl>
      <w:tblPr>
        <w:tblW w:w="100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18"/>
      </w:tblGrid>
      <w:tr w:rsidR="00156E1A" w:rsidRPr="00C962C9" w:rsidTr="00FA0A9B">
        <w:trPr>
          <w:trHeight w:val="1372"/>
        </w:trPr>
        <w:tc>
          <w:tcPr>
            <w:tcW w:w="10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56E1A" w:rsidRPr="00CE5198" w:rsidRDefault="00156E1A" w:rsidP="00FA0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51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  <w:r w:rsidRPr="00CE51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56E1A" w:rsidRPr="00CE5198" w:rsidRDefault="00156E1A" w:rsidP="00FA0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51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«КАЗАНСКИЙ МЕДИЦИНСКИЙ КОЛЛЕДЖ»</w:t>
            </w:r>
            <w:r w:rsidRPr="00CE51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56E1A" w:rsidRPr="00CE5198" w:rsidRDefault="00156E1A" w:rsidP="00FA0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51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33.02.01 Фармация</w:t>
            </w:r>
          </w:p>
          <w:p w:rsidR="00156E1A" w:rsidRPr="00CE5198" w:rsidRDefault="00156E1A" w:rsidP="00FA0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51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форма обучения – очная</w:t>
            </w:r>
            <w:r w:rsidRPr="00CE51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56E1A" w:rsidRPr="00CE5198" w:rsidRDefault="00156E1A" w:rsidP="00FA0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51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(срок обучения 2 года 10 месяцев)</w:t>
            </w:r>
            <w:r w:rsidRPr="00CE51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56E1A" w:rsidRPr="00C962C9" w:rsidTr="00FA0A9B">
        <w:trPr>
          <w:trHeight w:val="233"/>
        </w:trPr>
        <w:tc>
          <w:tcPr>
            <w:tcW w:w="10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56E1A" w:rsidRPr="00CE5198" w:rsidRDefault="00E656E2" w:rsidP="00FA0A9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Квалификационный экзамен</w:t>
            </w:r>
            <w:r w:rsidR="00156E1A" w:rsidRPr="00CE51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56E1A" w:rsidRPr="00C962C9" w:rsidTr="00FA0A9B">
        <w:trPr>
          <w:trHeight w:val="592"/>
        </w:trPr>
        <w:tc>
          <w:tcPr>
            <w:tcW w:w="10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56E1A" w:rsidRPr="00CE5198" w:rsidRDefault="00156E1A" w:rsidP="00FA0A9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51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ПМ.03 Организация деятельности структурных подразделений аптеки и руководство аптечной организацией при отсутствии специалиста с высшим образованием </w:t>
            </w:r>
          </w:p>
        </w:tc>
      </w:tr>
      <w:tr w:rsidR="00156E1A" w:rsidRPr="00C962C9" w:rsidTr="00FA0A9B">
        <w:trPr>
          <w:trHeight w:val="332"/>
        </w:trPr>
        <w:tc>
          <w:tcPr>
            <w:tcW w:w="10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56E1A" w:rsidRPr="00CE5198" w:rsidRDefault="00156E1A" w:rsidP="00FA0A9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51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Билет №0</w:t>
            </w:r>
            <w:r w:rsidRPr="00CE51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56E1A" w:rsidRPr="00C962C9" w:rsidTr="00FA0A9B">
        <w:trPr>
          <w:trHeight w:val="650"/>
        </w:trPr>
        <w:tc>
          <w:tcPr>
            <w:tcW w:w="10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56E1A" w:rsidRPr="00CE5198" w:rsidRDefault="00156E1A" w:rsidP="00FA0A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519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Время выполнения – 20 минут</w:t>
            </w:r>
            <w:r w:rsidRPr="00CE51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56E1A" w:rsidRPr="00CE5198" w:rsidRDefault="00156E1A" w:rsidP="00FA0A9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5198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</w:rPr>
              <w:t>Инструкция: ответьте на вопросы, решите ситуационную задачу и выполните задание</w:t>
            </w:r>
            <w:r w:rsidRPr="00CE51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156E1A" w:rsidRPr="00C962C9" w:rsidTr="00156E1A">
        <w:trPr>
          <w:trHeight w:val="1939"/>
        </w:trPr>
        <w:tc>
          <w:tcPr>
            <w:tcW w:w="100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56E1A" w:rsidRPr="00CE5198" w:rsidRDefault="00156E1A" w:rsidP="00FA0A9B">
            <w:pPr>
              <w:spacing w:after="0" w:line="21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E51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   1. Задача </w:t>
            </w:r>
            <w:r w:rsidRPr="00CE51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 xml:space="preserve"> </w:t>
            </w:r>
            <w:r w:rsidRPr="00CE51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56E1A" w:rsidRPr="00CE5198" w:rsidRDefault="006C19AF" w:rsidP="00FA0A9B">
            <w:pPr>
              <w:spacing w:after="0" w:line="216" w:lineRule="auto"/>
              <w:ind w:right="4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Составьте алгоритм действия </w:t>
            </w:r>
            <w:r w:rsidRPr="00C50283">
              <w:rPr>
                <w:rFonts w:ascii="Times New Roman" w:hAnsi="Times New Roman" w:cs="Times New Roman"/>
              </w:rPr>
              <w:t xml:space="preserve"> сотрудник</w:t>
            </w:r>
            <w:r>
              <w:rPr>
                <w:rFonts w:ascii="Times New Roman" w:hAnsi="Times New Roman" w:cs="Times New Roman"/>
              </w:rPr>
              <w:t>а</w:t>
            </w:r>
            <w:r w:rsidRPr="00667FB3">
              <w:rPr>
                <w:rFonts w:ascii="Times New Roman" w:hAnsi="Times New Roman" w:cs="Times New Roman"/>
              </w:rPr>
              <w:t xml:space="preserve"> </w:t>
            </w:r>
            <w:r w:rsidRPr="00C50283">
              <w:rPr>
                <w:rFonts w:ascii="Times New Roman" w:hAnsi="Times New Roman" w:cs="Times New Roman"/>
              </w:rPr>
              <w:t xml:space="preserve">аптечной организации. </w:t>
            </w:r>
            <w:r w:rsidR="00156E1A" w:rsidRPr="00CE51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Сейчас Ваша зона ответственности ТОРГОВЫЙ ЗАЛ, где около витрины ожидает один посетитель, других посетителей нет. Необходимо помочь ему с выбором лекарственного препарата. Все необходимые сведения можно получить в процессе общения с ним.</w:t>
            </w:r>
          </w:p>
          <w:p w:rsidR="00156E1A" w:rsidRPr="00CE5198" w:rsidRDefault="00156E1A" w:rsidP="00FA0A9B">
            <w:pPr>
              <w:spacing w:after="0" w:line="216" w:lineRule="auto"/>
              <w:ind w:right="4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E5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 xml:space="preserve">     Задание:</w:t>
            </w:r>
            <w:r w:rsidRPr="00CE51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56E1A" w:rsidRPr="00CE5198" w:rsidRDefault="00156E1A" w:rsidP="00FA0A9B">
            <w:pPr>
              <w:spacing w:after="0" w:line="216" w:lineRule="auto"/>
              <w:ind w:right="1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E51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Провести фармацевтическое консультирование при реализации аналога рецептурного лекарственного препарата (антибиотика)</w:t>
            </w:r>
          </w:p>
          <w:p w:rsidR="0053029F" w:rsidRDefault="00156E1A" w:rsidP="00FA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E51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 2. Задача </w:t>
            </w:r>
          </w:p>
          <w:p w:rsidR="00156E1A" w:rsidRPr="00CE5198" w:rsidRDefault="00156E1A" w:rsidP="00FA0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51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Врач - онколог ЦРБ г. Димитровграда Ульяновской области Никитин выписывал наркоманам рецепты на </w:t>
            </w:r>
            <w:proofErr w:type="spellStart"/>
            <w:r w:rsidRPr="00CE51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барбамил</w:t>
            </w:r>
            <w:proofErr w:type="spellEnd"/>
            <w:r w:rsidRPr="00CE51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 морфин, получая за это вознаграждение. При этом для того, чтобы скрыть имена своих клиентов, рецепты оформлялись на умерших онкологических пациентов. Другие врачи этой больницы по </w:t>
            </w:r>
            <w:proofErr w:type="gramStart"/>
            <w:r w:rsidRPr="00CE51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просьбе своих друзей на</w:t>
            </w:r>
            <w:proofErr w:type="gramEnd"/>
            <w:r w:rsidRPr="00CE51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их имя также выписывали рецепты на </w:t>
            </w:r>
            <w:proofErr w:type="spellStart"/>
            <w:r w:rsidRPr="00CE51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кодтерпин</w:t>
            </w:r>
            <w:proofErr w:type="spellEnd"/>
            <w:r w:rsidRPr="00CE51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 </w:t>
            </w:r>
            <w:proofErr w:type="spellStart"/>
            <w:r w:rsidRPr="00CE51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кодтермопсис</w:t>
            </w:r>
            <w:proofErr w:type="spellEnd"/>
            <w:r w:rsidRPr="00CE51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; при этом медицинская документация на указанных граждан не велась, медицинские показания к применению указанных средств не определялись. </w:t>
            </w:r>
          </w:p>
          <w:p w:rsidR="0053029F" w:rsidRPr="00CE5198" w:rsidRDefault="0053029F" w:rsidP="0053029F">
            <w:pPr>
              <w:spacing w:after="0" w:line="216" w:lineRule="auto"/>
              <w:ind w:right="4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E5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Задание:</w:t>
            </w:r>
            <w:r w:rsidRPr="00CE51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56E1A" w:rsidRPr="00CE5198" w:rsidRDefault="0053029F" w:rsidP="00FA0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</w:t>
            </w:r>
            <w:r w:rsidR="00E54BA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предел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ить, </w:t>
            </w:r>
            <w:r w:rsidR="00E54BA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к какому виду ответственности</w:t>
            </w:r>
            <w:r w:rsidR="00156E1A" w:rsidRPr="00CE51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E54BA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привлекут </w:t>
            </w:r>
            <w:r w:rsidR="00156E1A" w:rsidRPr="00CE51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врач</w:t>
            </w:r>
            <w:r w:rsidR="00E54BA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ей </w:t>
            </w:r>
            <w:r w:rsidR="00156E1A" w:rsidRPr="00CE51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ЦРБ?</w:t>
            </w:r>
          </w:p>
          <w:p w:rsidR="00156E1A" w:rsidRDefault="00156E1A" w:rsidP="00FA0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E5198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 </w:t>
            </w:r>
            <w:r w:rsidRPr="00D012E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 3</w:t>
            </w: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.</w:t>
            </w:r>
            <w:r w:rsidRPr="00CE51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Задача</w:t>
            </w:r>
          </w:p>
          <w:p w:rsidR="00314383" w:rsidRPr="00CE5198" w:rsidRDefault="00314383" w:rsidP="00314383">
            <w:pPr>
              <w:spacing w:after="0" w:line="216" w:lineRule="auto"/>
              <w:ind w:right="4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1.</w:t>
            </w:r>
            <w:r w:rsidRPr="00CE5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Задание:</w:t>
            </w:r>
            <w:r w:rsidRPr="00CE51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56E1A" w:rsidRPr="00327D9D" w:rsidRDefault="00E656E2" w:rsidP="00314383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690438</wp:posOffset>
                  </wp:positionH>
                  <wp:positionV relativeFrom="paragraph">
                    <wp:posOffset>209660</wp:posOffset>
                  </wp:positionV>
                  <wp:extent cx="5260616" cy="1439186"/>
                  <wp:effectExtent l="1905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1469" t="35250" r="56249" b="565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616" cy="1439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6E1A" w:rsidRPr="00327D9D">
              <w:rPr>
                <w:rFonts w:ascii="Times New Roman" w:hAnsi="Times New Roman"/>
                <w:sz w:val="24"/>
                <w:szCs w:val="24"/>
              </w:rPr>
              <w:t xml:space="preserve">В табличном процессоре </w:t>
            </w:r>
            <w:r w:rsidR="00156E1A" w:rsidRPr="00327D9D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="00156E1A" w:rsidRPr="00327D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E1A" w:rsidRPr="00327D9D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="00156E1A" w:rsidRPr="00327D9D">
              <w:rPr>
                <w:rFonts w:ascii="Times New Roman" w:hAnsi="Times New Roman"/>
                <w:sz w:val="24"/>
                <w:szCs w:val="24"/>
              </w:rPr>
              <w:t xml:space="preserve"> построить таблицу (рис.1).</w:t>
            </w:r>
          </w:p>
          <w:p w:rsidR="00156E1A" w:rsidRPr="00327D9D" w:rsidRDefault="00156E1A" w:rsidP="00FA0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1A" w:rsidRPr="00327D9D" w:rsidRDefault="00156E1A" w:rsidP="00FA0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1A" w:rsidRPr="00327D9D" w:rsidRDefault="00156E1A" w:rsidP="00FA0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1A" w:rsidRPr="00327D9D" w:rsidRDefault="00156E1A" w:rsidP="00FA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D">
              <w:rPr>
                <w:rFonts w:ascii="Times New Roman" w:hAnsi="Times New Roman" w:cs="Times New Roman"/>
                <w:sz w:val="24"/>
                <w:szCs w:val="24"/>
              </w:rPr>
              <w:t>Рис.1.</w:t>
            </w:r>
          </w:p>
          <w:p w:rsidR="00E656E2" w:rsidRDefault="00E656E2" w:rsidP="00314383">
            <w:pPr>
              <w:spacing w:after="0" w:line="216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</w:pPr>
          </w:p>
          <w:p w:rsidR="00314383" w:rsidRPr="00CE5198" w:rsidRDefault="00314383" w:rsidP="00314383">
            <w:pPr>
              <w:spacing w:after="0" w:line="216" w:lineRule="auto"/>
              <w:ind w:right="4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2.</w:t>
            </w:r>
            <w:r w:rsidRPr="00CE5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Задание:</w:t>
            </w:r>
            <w:r w:rsidRPr="00CE51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56E1A" w:rsidRPr="00327D9D" w:rsidRDefault="00156E1A" w:rsidP="0031438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D9D">
              <w:rPr>
                <w:rFonts w:ascii="Times New Roman" w:hAnsi="Times New Roman"/>
                <w:sz w:val="24"/>
                <w:szCs w:val="24"/>
              </w:rPr>
              <w:t xml:space="preserve">Воспользовавшись встроенной логической </w:t>
            </w:r>
            <w:proofErr w:type="gramStart"/>
            <w:r w:rsidRPr="00327D9D">
              <w:rPr>
                <w:rFonts w:ascii="Times New Roman" w:hAnsi="Times New Roman"/>
                <w:sz w:val="24"/>
                <w:szCs w:val="24"/>
              </w:rPr>
              <w:t>функцией</w:t>
            </w:r>
            <w:proofErr w:type="gramEnd"/>
            <w:r w:rsidRPr="00327D9D">
              <w:rPr>
                <w:rFonts w:ascii="Times New Roman" w:hAnsi="Times New Roman"/>
                <w:sz w:val="24"/>
                <w:szCs w:val="24"/>
              </w:rPr>
              <w:t xml:space="preserve"> ЕСЛИ произвести расчеты для нахождения в таблице Наценки и Розничной цены лекарственных препаратов, ориентируясь на условия.</w:t>
            </w:r>
          </w:p>
          <w:p w:rsidR="00156E1A" w:rsidRPr="00327D9D" w:rsidRDefault="00156E1A" w:rsidP="00FA0A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D9D">
              <w:rPr>
                <w:rFonts w:ascii="Times New Roman" w:hAnsi="Times New Roman" w:cs="Times New Roman"/>
                <w:i/>
                <w:sz w:val="24"/>
                <w:szCs w:val="24"/>
              </w:rPr>
              <w:t>Наценка вычисляется следующим образом:</w:t>
            </w:r>
          </w:p>
          <w:p w:rsidR="00156E1A" w:rsidRPr="00327D9D" w:rsidRDefault="00156E1A" w:rsidP="00FA0A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D9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15% от оптовой цены, если количество меньше 100, </w:t>
            </w:r>
          </w:p>
          <w:p w:rsidR="00156E1A" w:rsidRPr="00327D9D" w:rsidRDefault="00156E1A" w:rsidP="00FA0A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D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12% от оптовой цены, если количество больше 100 и меньше 500, </w:t>
            </w:r>
          </w:p>
          <w:p w:rsidR="00156E1A" w:rsidRPr="00327D9D" w:rsidRDefault="00156E1A" w:rsidP="00FA0A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7D9D">
              <w:rPr>
                <w:rFonts w:ascii="Times New Roman" w:hAnsi="Times New Roman" w:cs="Times New Roman"/>
                <w:i/>
                <w:sz w:val="24"/>
                <w:szCs w:val="24"/>
              </w:rPr>
              <w:t>10%  от оптовой цены, если количество больше 500 и меньше 1000, иначе 8% от оптовой цены.</w:t>
            </w:r>
          </w:p>
          <w:p w:rsidR="00156E1A" w:rsidRPr="00327D9D" w:rsidRDefault="00156E1A" w:rsidP="00FA0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D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Розничная цена = оптовая цена + наценка + </w:t>
            </w:r>
            <w:proofErr w:type="gramStart"/>
            <w:r w:rsidRPr="00327D9D">
              <w:rPr>
                <w:rFonts w:ascii="Times New Roman" w:hAnsi="Times New Roman" w:cs="Times New Roman"/>
                <w:i/>
                <w:sz w:val="24"/>
                <w:szCs w:val="24"/>
              </w:rPr>
              <w:t>наценка</w:t>
            </w:r>
            <w:proofErr w:type="gramEnd"/>
            <w:r w:rsidRPr="00327D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регион</w:t>
            </w:r>
            <w:r w:rsidRPr="00327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4383" w:rsidRPr="00CE5198" w:rsidRDefault="00314383" w:rsidP="00314383">
            <w:pPr>
              <w:spacing w:after="0" w:line="216" w:lineRule="auto"/>
              <w:ind w:right="43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3.</w:t>
            </w:r>
            <w:r w:rsidRPr="00CE51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Задание:</w:t>
            </w:r>
            <w:r w:rsidRPr="00CE51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56E1A" w:rsidRPr="00327D9D" w:rsidRDefault="00156E1A" w:rsidP="0031438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D9D">
              <w:rPr>
                <w:rFonts w:ascii="Times New Roman" w:hAnsi="Times New Roman"/>
                <w:sz w:val="24"/>
                <w:szCs w:val="24"/>
              </w:rPr>
              <w:t>Построить линейчатую диаграмму, отражающую соотношение розничных цен.</w:t>
            </w:r>
          </w:p>
          <w:p w:rsidR="00156E1A" w:rsidRPr="00CE5198" w:rsidRDefault="00156E1A" w:rsidP="00FA0A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656E2" w:rsidRDefault="00156E1A" w:rsidP="00FA0A9B">
            <w:pPr>
              <w:spacing w:after="0" w:line="216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E519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                                                                                           Преподаватели________________</w:t>
            </w:r>
          </w:p>
          <w:p w:rsidR="00156E1A" w:rsidRPr="00CE5198" w:rsidRDefault="00156E1A" w:rsidP="00FA0A9B">
            <w:pPr>
              <w:spacing w:after="0" w:line="216" w:lineRule="auto"/>
              <w:ind w:right="1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E519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156E1A" w:rsidRDefault="00156E1A" w:rsidP="00156E1A">
      <w:pPr>
        <w:spacing w:after="0" w:line="216" w:lineRule="auto"/>
        <w:ind w:right="1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</w:rPr>
      </w:pPr>
      <w:r w:rsidRPr="00CE5198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lastRenderedPageBreak/>
        <w:t xml:space="preserve"> </w:t>
      </w:r>
    </w:p>
    <w:p w:rsidR="00E54BA4" w:rsidRDefault="00E54BA4" w:rsidP="00156E1A">
      <w:pPr>
        <w:pStyle w:val="1"/>
        <w:shd w:val="clear" w:color="auto" w:fill="FFFFFF"/>
        <w:spacing w:before="161" w:beforeAutospacing="0" w:after="161" w:afterAutospacing="0" w:line="360" w:lineRule="auto"/>
        <w:jc w:val="center"/>
        <w:rPr>
          <w:i/>
          <w:sz w:val="24"/>
          <w:szCs w:val="24"/>
        </w:rPr>
      </w:pPr>
    </w:p>
    <w:p w:rsidR="00E54BA4" w:rsidRDefault="00E54BA4" w:rsidP="00156E1A">
      <w:pPr>
        <w:pStyle w:val="1"/>
        <w:shd w:val="clear" w:color="auto" w:fill="FFFFFF"/>
        <w:spacing w:before="161" w:beforeAutospacing="0" w:after="161" w:afterAutospacing="0" w:line="360" w:lineRule="auto"/>
        <w:jc w:val="center"/>
        <w:rPr>
          <w:i/>
          <w:sz w:val="24"/>
          <w:szCs w:val="24"/>
        </w:rPr>
      </w:pPr>
    </w:p>
    <w:p w:rsidR="00E54BA4" w:rsidRDefault="00E54BA4" w:rsidP="00156E1A">
      <w:pPr>
        <w:pStyle w:val="1"/>
        <w:shd w:val="clear" w:color="auto" w:fill="FFFFFF"/>
        <w:spacing w:before="161" w:beforeAutospacing="0" w:after="161" w:afterAutospacing="0" w:line="360" w:lineRule="auto"/>
        <w:jc w:val="center"/>
        <w:rPr>
          <w:i/>
          <w:sz w:val="24"/>
          <w:szCs w:val="24"/>
        </w:rPr>
      </w:pPr>
    </w:p>
    <w:p w:rsidR="00E54BA4" w:rsidRDefault="00E54BA4" w:rsidP="00156E1A">
      <w:pPr>
        <w:pStyle w:val="1"/>
        <w:shd w:val="clear" w:color="auto" w:fill="FFFFFF"/>
        <w:spacing w:before="161" w:beforeAutospacing="0" w:after="161" w:afterAutospacing="0" w:line="360" w:lineRule="auto"/>
        <w:jc w:val="center"/>
        <w:rPr>
          <w:i/>
          <w:sz w:val="24"/>
          <w:szCs w:val="24"/>
        </w:rPr>
      </w:pPr>
    </w:p>
    <w:p w:rsidR="00E54BA4" w:rsidRDefault="00E54BA4" w:rsidP="00156E1A">
      <w:pPr>
        <w:pStyle w:val="1"/>
        <w:shd w:val="clear" w:color="auto" w:fill="FFFFFF"/>
        <w:spacing w:before="161" w:beforeAutospacing="0" w:after="161" w:afterAutospacing="0" w:line="360" w:lineRule="auto"/>
        <w:jc w:val="center"/>
        <w:rPr>
          <w:i/>
          <w:sz w:val="24"/>
          <w:szCs w:val="24"/>
        </w:rPr>
      </w:pPr>
    </w:p>
    <w:p w:rsidR="00E54BA4" w:rsidRDefault="00E54BA4" w:rsidP="00156E1A">
      <w:pPr>
        <w:pStyle w:val="1"/>
        <w:shd w:val="clear" w:color="auto" w:fill="FFFFFF"/>
        <w:spacing w:before="161" w:beforeAutospacing="0" w:after="161" w:afterAutospacing="0" w:line="360" w:lineRule="auto"/>
        <w:jc w:val="center"/>
        <w:rPr>
          <w:i/>
          <w:sz w:val="24"/>
          <w:szCs w:val="24"/>
        </w:rPr>
      </w:pPr>
    </w:p>
    <w:p w:rsidR="00E54BA4" w:rsidRDefault="00E54BA4" w:rsidP="00156E1A">
      <w:pPr>
        <w:pStyle w:val="1"/>
        <w:shd w:val="clear" w:color="auto" w:fill="FFFFFF"/>
        <w:spacing w:before="161" w:beforeAutospacing="0" w:after="161" w:afterAutospacing="0" w:line="360" w:lineRule="auto"/>
        <w:jc w:val="center"/>
        <w:rPr>
          <w:i/>
          <w:sz w:val="24"/>
          <w:szCs w:val="24"/>
        </w:rPr>
      </w:pPr>
    </w:p>
    <w:p w:rsidR="00E54BA4" w:rsidRDefault="00E54BA4" w:rsidP="00156E1A">
      <w:pPr>
        <w:pStyle w:val="1"/>
        <w:shd w:val="clear" w:color="auto" w:fill="FFFFFF"/>
        <w:spacing w:before="161" w:beforeAutospacing="0" w:after="161" w:afterAutospacing="0" w:line="360" w:lineRule="auto"/>
        <w:jc w:val="center"/>
        <w:rPr>
          <w:i/>
          <w:sz w:val="24"/>
          <w:szCs w:val="24"/>
        </w:rPr>
      </w:pPr>
    </w:p>
    <w:p w:rsidR="00E54BA4" w:rsidRDefault="00E54BA4" w:rsidP="00156E1A">
      <w:pPr>
        <w:pStyle w:val="1"/>
        <w:shd w:val="clear" w:color="auto" w:fill="FFFFFF"/>
        <w:spacing w:before="161" w:beforeAutospacing="0" w:after="161" w:afterAutospacing="0" w:line="360" w:lineRule="auto"/>
        <w:jc w:val="center"/>
        <w:rPr>
          <w:i/>
          <w:sz w:val="24"/>
          <w:szCs w:val="24"/>
        </w:rPr>
      </w:pPr>
    </w:p>
    <w:p w:rsidR="00E54BA4" w:rsidRDefault="00E54BA4" w:rsidP="00156E1A">
      <w:pPr>
        <w:pStyle w:val="1"/>
        <w:shd w:val="clear" w:color="auto" w:fill="FFFFFF"/>
        <w:spacing w:before="161" w:beforeAutospacing="0" w:after="161" w:afterAutospacing="0" w:line="360" w:lineRule="auto"/>
        <w:jc w:val="center"/>
        <w:rPr>
          <w:i/>
          <w:sz w:val="24"/>
          <w:szCs w:val="24"/>
        </w:rPr>
      </w:pPr>
    </w:p>
    <w:p w:rsidR="00E54BA4" w:rsidRDefault="00E54BA4" w:rsidP="00156E1A">
      <w:pPr>
        <w:pStyle w:val="1"/>
        <w:shd w:val="clear" w:color="auto" w:fill="FFFFFF"/>
        <w:spacing w:before="161" w:beforeAutospacing="0" w:after="161" w:afterAutospacing="0" w:line="360" w:lineRule="auto"/>
        <w:jc w:val="center"/>
        <w:rPr>
          <w:i/>
          <w:sz w:val="24"/>
          <w:szCs w:val="24"/>
        </w:rPr>
      </w:pPr>
    </w:p>
    <w:p w:rsidR="00E54BA4" w:rsidRDefault="00E54BA4" w:rsidP="00156E1A">
      <w:pPr>
        <w:pStyle w:val="1"/>
        <w:shd w:val="clear" w:color="auto" w:fill="FFFFFF"/>
        <w:spacing w:before="161" w:beforeAutospacing="0" w:after="161" w:afterAutospacing="0" w:line="360" w:lineRule="auto"/>
        <w:jc w:val="center"/>
        <w:rPr>
          <w:i/>
          <w:sz w:val="24"/>
          <w:szCs w:val="24"/>
        </w:rPr>
      </w:pPr>
    </w:p>
    <w:p w:rsidR="00E54BA4" w:rsidRDefault="00E54BA4" w:rsidP="00156E1A">
      <w:pPr>
        <w:pStyle w:val="1"/>
        <w:shd w:val="clear" w:color="auto" w:fill="FFFFFF"/>
        <w:spacing w:before="161" w:beforeAutospacing="0" w:after="161" w:afterAutospacing="0" w:line="360" w:lineRule="auto"/>
        <w:jc w:val="center"/>
        <w:rPr>
          <w:i/>
          <w:sz w:val="24"/>
          <w:szCs w:val="24"/>
        </w:rPr>
      </w:pPr>
    </w:p>
    <w:p w:rsidR="00E54BA4" w:rsidRDefault="00E54BA4" w:rsidP="00156E1A">
      <w:pPr>
        <w:pStyle w:val="1"/>
        <w:shd w:val="clear" w:color="auto" w:fill="FFFFFF"/>
        <w:spacing w:before="161" w:beforeAutospacing="0" w:after="161" w:afterAutospacing="0" w:line="360" w:lineRule="auto"/>
        <w:jc w:val="center"/>
        <w:rPr>
          <w:i/>
          <w:sz w:val="24"/>
          <w:szCs w:val="24"/>
        </w:rPr>
      </w:pPr>
    </w:p>
    <w:p w:rsidR="00E54BA4" w:rsidRDefault="00E54BA4" w:rsidP="00156E1A">
      <w:pPr>
        <w:pStyle w:val="1"/>
        <w:shd w:val="clear" w:color="auto" w:fill="FFFFFF"/>
        <w:spacing w:before="161" w:beforeAutospacing="0" w:after="161" w:afterAutospacing="0" w:line="360" w:lineRule="auto"/>
        <w:jc w:val="center"/>
        <w:rPr>
          <w:i/>
          <w:sz w:val="24"/>
          <w:szCs w:val="24"/>
        </w:rPr>
      </w:pPr>
    </w:p>
    <w:p w:rsidR="00E54BA4" w:rsidRDefault="00E54BA4" w:rsidP="00156E1A">
      <w:pPr>
        <w:pStyle w:val="1"/>
        <w:shd w:val="clear" w:color="auto" w:fill="FFFFFF"/>
        <w:spacing w:before="161" w:beforeAutospacing="0" w:after="161" w:afterAutospacing="0" w:line="360" w:lineRule="auto"/>
        <w:jc w:val="center"/>
        <w:rPr>
          <w:i/>
          <w:sz w:val="24"/>
          <w:szCs w:val="24"/>
        </w:rPr>
      </w:pPr>
    </w:p>
    <w:p w:rsidR="00E54BA4" w:rsidRDefault="00E54BA4" w:rsidP="00156E1A">
      <w:pPr>
        <w:pStyle w:val="1"/>
        <w:shd w:val="clear" w:color="auto" w:fill="FFFFFF"/>
        <w:spacing w:before="161" w:beforeAutospacing="0" w:after="161" w:afterAutospacing="0" w:line="360" w:lineRule="auto"/>
        <w:jc w:val="center"/>
        <w:rPr>
          <w:i/>
          <w:sz w:val="24"/>
          <w:szCs w:val="24"/>
        </w:rPr>
      </w:pPr>
    </w:p>
    <w:p w:rsidR="00E54BA4" w:rsidRDefault="00E54BA4" w:rsidP="00156E1A">
      <w:pPr>
        <w:pStyle w:val="1"/>
        <w:shd w:val="clear" w:color="auto" w:fill="FFFFFF"/>
        <w:spacing w:before="161" w:beforeAutospacing="0" w:after="161" w:afterAutospacing="0" w:line="360" w:lineRule="auto"/>
        <w:jc w:val="center"/>
        <w:rPr>
          <w:i/>
          <w:sz w:val="24"/>
          <w:szCs w:val="24"/>
        </w:rPr>
      </w:pPr>
    </w:p>
    <w:p w:rsidR="00E54BA4" w:rsidRDefault="00E54BA4" w:rsidP="00156E1A">
      <w:pPr>
        <w:pStyle w:val="1"/>
        <w:shd w:val="clear" w:color="auto" w:fill="FFFFFF"/>
        <w:spacing w:before="161" w:beforeAutospacing="0" w:after="161" w:afterAutospacing="0" w:line="360" w:lineRule="auto"/>
        <w:jc w:val="center"/>
        <w:rPr>
          <w:i/>
          <w:sz w:val="24"/>
          <w:szCs w:val="24"/>
        </w:rPr>
      </w:pPr>
    </w:p>
    <w:p w:rsidR="00E656E2" w:rsidRDefault="00E656E2" w:rsidP="00156E1A">
      <w:pPr>
        <w:pStyle w:val="1"/>
        <w:shd w:val="clear" w:color="auto" w:fill="FFFFFF"/>
        <w:spacing w:before="161" w:beforeAutospacing="0" w:after="161" w:afterAutospacing="0" w:line="360" w:lineRule="auto"/>
        <w:jc w:val="center"/>
        <w:rPr>
          <w:i/>
          <w:sz w:val="24"/>
          <w:szCs w:val="24"/>
        </w:rPr>
      </w:pPr>
    </w:p>
    <w:p w:rsidR="00156E1A" w:rsidRDefault="00156E1A" w:rsidP="00156E1A">
      <w:pPr>
        <w:pStyle w:val="1"/>
        <w:shd w:val="clear" w:color="auto" w:fill="FFFFFF"/>
        <w:spacing w:before="161" w:beforeAutospacing="0" w:after="161" w:afterAutospacing="0"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ЭТАЛОН ОТВЕТА</w:t>
      </w:r>
    </w:p>
    <w:p w:rsidR="00156E1A" w:rsidRPr="00E656E2" w:rsidRDefault="00156E1A" w:rsidP="00E656E2">
      <w:pPr>
        <w:pStyle w:val="a5"/>
        <w:numPr>
          <w:ilvl w:val="0"/>
          <w:numId w:val="2"/>
        </w:numPr>
        <w:spacing w:after="0" w:line="216" w:lineRule="auto"/>
        <w:ind w:right="14"/>
        <w:jc w:val="both"/>
        <w:rPr>
          <w:rFonts w:ascii="Times New Roman" w:eastAsia="Times New Roman" w:hAnsi="Times New Roman"/>
          <w:b/>
          <w:bCs/>
          <w:i/>
          <w:iCs/>
          <w:color w:val="000000"/>
          <w:kern w:val="24"/>
          <w:sz w:val="24"/>
          <w:szCs w:val="24"/>
        </w:rPr>
      </w:pPr>
      <w:r w:rsidRPr="00E656E2">
        <w:rPr>
          <w:rFonts w:ascii="Times New Roman" w:eastAsia="Times New Roman" w:hAnsi="Times New Roman"/>
          <w:b/>
          <w:bCs/>
          <w:i/>
          <w:iCs/>
          <w:color w:val="000000"/>
          <w:kern w:val="24"/>
          <w:sz w:val="24"/>
          <w:szCs w:val="24"/>
        </w:rPr>
        <w:t xml:space="preserve">Эталон ответа: </w:t>
      </w:r>
    </w:p>
    <w:p w:rsidR="00E656E2" w:rsidRPr="00E656E2" w:rsidRDefault="00E656E2" w:rsidP="00E656E2">
      <w:pPr>
        <w:pStyle w:val="a5"/>
        <w:spacing w:after="0" w:line="216" w:lineRule="auto"/>
        <w:ind w:left="405" w:right="14"/>
        <w:jc w:val="both"/>
        <w:rPr>
          <w:rFonts w:ascii="Arial" w:eastAsia="Times New Roman" w:hAnsi="Arial" w:cs="Arial"/>
          <w:sz w:val="24"/>
          <w:szCs w:val="24"/>
        </w:rPr>
      </w:pPr>
    </w:p>
    <w:p w:rsidR="00156E1A" w:rsidRDefault="00156E1A" w:rsidP="00156E1A">
      <w:pPr>
        <w:spacing w:after="0" w:line="216" w:lineRule="auto"/>
        <w:ind w:right="14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CE5198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 </w:t>
      </w:r>
      <w:hyperlink r:id="rId6" w:history="1">
        <w:r w:rsidRPr="007017B8">
          <w:rPr>
            <w:rStyle w:val="a4"/>
            <w:rFonts w:ascii="Times New Roman" w:eastAsia="Times New Roman" w:hAnsi="Times New Roman" w:cs="Times New Roman"/>
            <w:kern w:val="24"/>
            <w:sz w:val="24"/>
            <w:szCs w:val="24"/>
            <w:lang w:val="en-US"/>
          </w:rPr>
          <w:t>http</w:t>
        </w:r>
        <w:r w:rsidRPr="007017B8">
          <w:rPr>
            <w:rStyle w:val="a4"/>
            <w:rFonts w:ascii="Times New Roman" w:eastAsia="Times New Roman" w:hAnsi="Times New Roman" w:cs="Times New Roman"/>
            <w:kern w:val="24"/>
            <w:sz w:val="24"/>
            <w:szCs w:val="24"/>
          </w:rPr>
          <w:t>://</w:t>
        </w:r>
        <w:proofErr w:type="spellStart"/>
        <w:r w:rsidRPr="007017B8">
          <w:rPr>
            <w:rStyle w:val="a4"/>
            <w:rFonts w:ascii="Times New Roman" w:eastAsia="Times New Roman" w:hAnsi="Times New Roman" w:cs="Times New Roman"/>
            <w:kern w:val="24"/>
            <w:sz w:val="24"/>
            <w:szCs w:val="24"/>
            <w:lang w:val="en-US"/>
          </w:rPr>
          <w:t>fmza</w:t>
        </w:r>
        <w:proofErr w:type="spellEnd"/>
        <w:r w:rsidRPr="007017B8">
          <w:rPr>
            <w:rStyle w:val="a4"/>
            <w:rFonts w:ascii="Times New Roman" w:eastAsia="Times New Roman" w:hAnsi="Times New Roman" w:cs="Times New Roman"/>
            <w:kern w:val="24"/>
            <w:sz w:val="24"/>
            <w:szCs w:val="24"/>
          </w:rPr>
          <w:t>.</w:t>
        </w:r>
        <w:proofErr w:type="spellStart"/>
        <w:r w:rsidRPr="007017B8">
          <w:rPr>
            <w:rStyle w:val="a4"/>
            <w:rFonts w:ascii="Times New Roman" w:eastAsia="Times New Roman" w:hAnsi="Times New Roman" w:cs="Times New Roman"/>
            <w:kern w:val="24"/>
            <w:sz w:val="24"/>
            <w:szCs w:val="24"/>
            <w:lang w:val="en-US"/>
          </w:rPr>
          <w:t>ru</w:t>
        </w:r>
        <w:proofErr w:type="spellEnd"/>
        <w:r w:rsidRPr="007017B8">
          <w:rPr>
            <w:rStyle w:val="a4"/>
            <w:rFonts w:ascii="Times New Roman" w:eastAsia="Times New Roman" w:hAnsi="Times New Roman" w:cs="Times New Roman"/>
            <w:kern w:val="24"/>
            <w:sz w:val="24"/>
            <w:szCs w:val="24"/>
          </w:rPr>
          <w:t>/</w:t>
        </w:r>
        <w:r w:rsidRPr="007017B8">
          <w:rPr>
            <w:rStyle w:val="a4"/>
            <w:rFonts w:ascii="Times New Roman" w:eastAsia="Times New Roman" w:hAnsi="Times New Roman" w:cs="Times New Roman"/>
            <w:kern w:val="24"/>
            <w:sz w:val="24"/>
            <w:szCs w:val="24"/>
            <w:lang w:val="en-US"/>
          </w:rPr>
          <w:t>upload</w:t>
        </w:r>
        <w:r w:rsidRPr="007017B8">
          <w:rPr>
            <w:rStyle w:val="a4"/>
            <w:rFonts w:ascii="Times New Roman" w:eastAsia="Times New Roman" w:hAnsi="Times New Roman" w:cs="Times New Roman"/>
            <w:kern w:val="24"/>
            <w:sz w:val="24"/>
            <w:szCs w:val="24"/>
          </w:rPr>
          <w:t>/</w:t>
        </w:r>
        <w:proofErr w:type="spellStart"/>
        <w:r w:rsidRPr="007017B8">
          <w:rPr>
            <w:rStyle w:val="a4"/>
            <w:rFonts w:ascii="Times New Roman" w:eastAsia="Times New Roman" w:hAnsi="Times New Roman" w:cs="Times New Roman"/>
            <w:kern w:val="24"/>
            <w:sz w:val="24"/>
            <w:szCs w:val="24"/>
            <w:lang w:val="en-US"/>
          </w:rPr>
          <w:t>medialibrary</w:t>
        </w:r>
        <w:proofErr w:type="spellEnd"/>
        <w:r w:rsidRPr="007017B8">
          <w:rPr>
            <w:rStyle w:val="a4"/>
            <w:rFonts w:ascii="Times New Roman" w:eastAsia="Times New Roman" w:hAnsi="Times New Roman" w:cs="Times New Roman"/>
            <w:kern w:val="24"/>
            <w:sz w:val="24"/>
            <w:szCs w:val="24"/>
          </w:rPr>
          <w:t>/</w:t>
        </w:r>
        <w:r w:rsidRPr="007017B8">
          <w:rPr>
            <w:rStyle w:val="a4"/>
            <w:rFonts w:ascii="Times New Roman" w:eastAsia="Times New Roman" w:hAnsi="Times New Roman" w:cs="Times New Roman"/>
            <w:kern w:val="24"/>
            <w:sz w:val="24"/>
            <w:szCs w:val="24"/>
            <w:lang w:val="en-US"/>
          </w:rPr>
          <w:t>c</w:t>
        </w:r>
        <w:r w:rsidRPr="007017B8">
          <w:rPr>
            <w:rStyle w:val="a4"/>
            <w:rFonts w:ascii="Times New Roman" w:eastAsia="Times New Roman" w:hAnsi="Times New Roman" w:cs="Times New Roman"/>
            <w:kern w:val="24"/>
            <w:sz w:val="24"/>
            <w:szCs w:val="24"/>
          </w:rPr>
          <w:t>85/</w:t>
        </w:r>
        <w:proofErr w:type="spellStart"/>
        <w:r w:rsidRPr="007017B8">
          <w:rPr>
            <w:rStyle w:val="a4"/>
            <w:rFonts w:ascii="Times New Roman" w:eastAsia="Times New Roman" w:hAnsi="Times New Roman" w:cs="Times New Roman"/>
            <w:kern w:val="24"/>
            <w:sz w:val="24"/>
            <w:szCs w:val="24"/>
            <w:lang w:val="en-US"/>
          </w:rPr>
          <w:t>otsenochnye</w:t>
        </w:r>
        <w:proofErr w:type="spellEnd"/>
        <w:r w:rsidRPr="007017B8">
          <w:rPr>
            <w:rStyle w:val="a4"/>
            <w:rFonts w:ascii="Times New Roman" w:eastAsia="Times New Roman" w:hAnsi="Times New Roman" w:cs="Times New Roman"/>
            <w:kern w:val="24"/>
            <w:sz w:val="24"/>
            <w:szCs w:val="24"/>
          </w:rPr>
          <w:t>-</w:t>
        </w:r>
        <w:proofErr w:type="spellStart"/>
        <w:r w:rsidRPr="007017B8">
          <w:rPr>
            <w:rStyle w:val="a4"/>
            <w:rFonts w:ascii="Times New Roman" w:eastAsia="Times New Roman" w:hAnsi="Times New Roman" w:cs="Times New Roman"/>
            <w:kern w:val="24"/>
            <w:sz w:val="24"/>
            <w:szCs w:val="24"/>
            <w:lang w:val="en-US"/>
          </w:rPr>
          <w:t>listy</w:t>
        </w:r>
        <w:proofErr w:type="spellEnd"/>
        <w:r w:rsidRPr="007017B8">
          <w:rPr>
            <w:rStyle w:val="a4"/>
            <w:rFonts w:ascii="Times New Roman" w:eastAsia="Times New Roman" w:hAnsi="Times New Roman" w:cs="Times New Roman"/>
            <w:kern w:val="24"/>
            <w:sz w:val="24"/>
            <w:szCs w:val="24"/>
          </w:rPr>
          <w:t>-_</w:t>
        </w:r>
        <w:proofErr w:type="spellStart"/>
        <w:r w:rsidRPr="007017B8">
          <w:rPr>
            <w:rStyle w:val="a4"/>
            <w:rFonts w:ascii="Times New Roman" w:eastAsia="Times New Roman" w:hAnsi="Times New Roman" w:cs="Times New Roman"/>
            <w:kern w:val="24"/>
            <w:sz w:val="24"/>
            <w:szCs w:val="24"/>
            <w:lang w:val="en-US"/>
          </w:rPr>
          <w:t>farmatsiya</w:t>
        </w:r>
        <w:proofErr w:type="spellEnd"/>
        <w:r w:rsidRPr="007017B8">
          <w:rPr>
            <w:rStyle w:val="a4"/>
            <w:rFonts w:ascii="Times New Roman" w:eastAsia="Times New Roman" w:hAnsi="Times New Roman" w:cs="Times New Roman"/>
            <w:kern w:val="24"/>
            <w:sz w:val="24"/>
            <w:szCs w:val="24"/>
          </w:rPr>
          <w:t>_</w:t>
        </w:r>
        <w:r w:rsidRPr="007017B8">
          <w:rPr>
            <w:rStyle w:val="a4"/>
            <w:rFonts w:ascii="Times New Roman" w:eastAsia="Times New Roman" w:hAnsi="Times New Roman" w:cs="Times New Roman"/>
            <w:kern w:val="24"/>
            <w:sz w:val="24"/>
            <w:szCs w:val="24"/>
            <w:lang w:val="en-US"/>
          </w:rPr>
          <w:t>pa</w:t>
        </w:r>
        <w:r w:rsidRPr="007017B8">
          <w:rPr>
            <w:rStyle w:val="a4"/>
            <w:rFonts w:ascii="Times New Roman" w:eastAsia="Times New Roman" w:hAnsi="Times New Roman" w:cs="Times New Roman"/>
            <w:kern w:val="24"/>
            <w:sz w:val="24"/>
            <w:szCs w:val="24"/>
          </w:rPr>
          <w:t>-2023.</w:t>
        </w:r>
        <w:proofErr w:type="spellStart"/>
        <w:r w:rsidRPr="007017B8">
          <w:rPr>
            <w:rStyle w:val="a4"/>
            <w:rFonts w:ascii="Times New Roman" w:eastAsia="Times New Roman" w:hAnsi="Times New Roman" w:cs="Times New Roman"/>
            <w:kern w:val="24"/>
            <w:sz w:val="24"/>
            <w:szCs w:val="24"/>
            <w:lang w:val="en-US"/>
          </w:rPr>
          <w:t>pdf</w:t>
        </w:r>
        <w:proofErr w:type="spellEnd"/>
      </w:hyperlink>
      <w:r w:rsidRPr="00CE5198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156E1A" w:rsidRPr="00CE5198" w:rsidRDefault="00156E1A" w:rsidP="00156E1A">
      <w:pPr>
        <w:spacing w:after="0" w:line="216" w:lineRule="auto"/>
        <w:ind w:right="14"/>
        <w:jc w:val="both"/>
        <w:rPr>
          <w:rFonts w:ascii="Arial" w:eastAsia="Times New Roman" w:hAnsi="Arial" w:cs="Arial"/>
          <w:sz w:val="24"/>
          <w:szCs w:val="24"/>
        </w:rPr>
      </w:pPr>
    </w:p>
    <w:p w:rsidR="00156E1A" w:rsidRDefault="00156E1A" w:rsidP="00E656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4"/>
          <w:szCs w:val="24"/>
        </w:rPr>
        <w:t xml:space="preserve"> 2.  </w:t>
      </w:r>
      <w:r w:rsidRPr="00CE5198"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4"/>
          <w:szCs w:val="24"/>
        </w:rPr>
        <w:t>Эталон ответа</w:t>
      </w:r>
      <w:r w:rsidRPr="00CE5198">
        <w:rPr>
          <w:rFonts w:ascii="Times New Roman" w:eastAsia="Times New Roman" w:hAnsi="Times New Roman" w:cs="Times New Roman"/>
          <w:i/>
          <w:color w:val="000000"/>
          <w:kern w:val="24"/>
          <w:sz w:val="24"/>
          <w:szCs w:val="24"/>
        </w:rPr>
        <w:t xml:space="preserve"> </w:t>
      </w:r>
    </w:p>
    <w:p w:rsidR="00E656E2" w:rsidRPr="00CE5198" w:rsidRDefault="00E656E2" w:rsidP="00E656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56E1A" w:rsidRPr="00BC02DF" w:rsidRDefault="00156E1A" w:rsidP="00E65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2DF">
        <w:rPr>
          <w:rFonts w:ascii="Times New Roman" w:hAnsi="Times New Roman"/>
          <w:sz w:val="24"/>
          <w:szCs w:val="24"/>
        </w:rPr>
        <w:t>Врачей ЦРБ привлекут к уголовной ответственности.</w:t>
      </w:r>
    </w:p>
    <w:p w:rsidR="00156E1A" w:rsidRDefault="00156E1A" w:rsidP="00E65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5198">
        <w:rPr>
          <w:rFonts w:ascii="Times New Roman" w:hAnsi="Times New Roman"/>
          <w:sz w:val="24"/>
          <w:szCs w:val="24"/>
        </w:rPr>
        <w:t xml:space="preserve">УК РФ, </w:t>
      </w:r>
      <w:hyperlink r:id="rId7" w:history="1">
        <w:r w:rsidRPr="00CE5198">
          <w:rPr>
            <w:rFonts w:ascii="Times New Roman" w:eastAsia="Times New Roman" w:hAnsi="Times New Roman"/>
            <w:sz w:val="24"/>
            <w:szCs w:val="24"/>
          </w:rPr>
          <w:t>Статья 233. Незаконная выдача либо подделка рецептов или иных документов, дающих право на получение наркотических средств или психотропных веществ</w:t>
        </w:r>
      </w:hyperlink>
      <w:r>
        <w:rPr>
          <w:rFonts w:ascii="Times New Roman" w:eastAsia="Times New Roman" w:hAnsi="Times New Roman"/>
          <w:sz w:val="24"/>
          <w:szCs w:val="24"/>
        </w:rPr>
        <w:t>.</w:t>
      </w:r>
    </w:p>
    <w:p w:rsidR="00156E1A" w:rsidRDefault="00156E1A" w:rsidP="00E656E2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bCs/>
          <w:kern w:val="36"/>
        </w:rPr>
      </w:pPr>
      <w:r w:rsidRPr="00483A12">
        <w:rPr>
          <w:bCs/>
          <w:kern w:val="36"/>
        </w:rPr>
        <w:t>УК РФ</w:t>
      </w:r>
      <w:r>
        <w:rPr>
          <w:bCs/>
          <w:kern w:val="36"/>
        </w:rPr>
        <w:t>,</w:t>
      </w:r>
      <w:r w:rsidRPr="00483A12">
        <w:rPr>
          <w:bCs/>
          <w:kern w:val="36"/>
        </w:rPr>
        <w:t xml:space="preserve"> Статья 293. Халатность</w:t>
      </w:r>
      <w:r>
        <w:rPr>
          <w:bCs/>
          <w:kern w:val="36"/>
        </w:rPr>
        <w:t>.</w:t>
      </w:r>
    </w:p>
    <w:p w:rsidR="00E54BA4" w:rsidRDefault="00E54BA4" w:rsidP="00156E1A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bCs/>
          <w:kern w:val="36"/>
        </w:rPr>
      </w:pPr>
    </w:p>
    <w:p w:rsidR="00E54BA4" w:rsidRDefault="00156E1A" w:rsidP="00156E1A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b/>
          <w:bCs/>
          <w:i/>
          <w:color w:val="000000"/>
          <w:kern w:val="24"/>
        </w:rPr>
      </w:pPr>
      <w:r>
        <w:rPr>
          <w:b/>
          <w:bCs/>
          <w:i/>
          <w:color w:val="000000"/>
          <w:kern w:val="24"/>
        </w:rPr>
        <w:t xml:space="preserve">3. </w:t>
      </w:r>
      <w:r w:rsidRPr="00CE5198">
        <w:rPr>
          <w:b/>
          <w:bCs/>
          <w:i/>
          <w:color w:val="000000"/>
          <w:kern w:val="24"/>
        </w:rPr>
        <w:t>Эталон ответа</w:t>
      </w:r>
    </w:p>
    <w:p w:rsidR="00E656E2" w:rsidRDefault="00E656E2" w:rsidP="00156E1A">
      <w:pPr>
        <w:pStyle w:val="a3"/>
        <w:shd w:val="clear" w:color="auto" w:fill="FFFFFF"/>
        <w:spacing w:before="0" w:beforeAutospacing="0" w:after="0" w:afterAutospacing="0"/>
        <w:jc w:val="both"/>
        <w:outlineLvl w:val="1"/>
        <w:rPr>
          <w:b/>
          <w:bCs/>
          <w:i/>
          <w:color w:val="000000"/>
          <w:kern w:val="24"/>
        </w:rPr>
      </w:pPr>
    </w:p>
    <w:p w:rsidR="00156E1A" w:rsidRDefault="00156E1A" w:rsidP="00156E1A">
      <w:pPr>
        <w:pStyle w:val="a3"/>
        <w:shd w:val="clear" w:color="auto" w:fill="FFFFFF"/>
        <w:spacing w:before="0" w:beforeAutospacing="0" w:after="0" w:afterAutospacing="0"/>
        <w:ind w:left="-142" w:firstLine="142"/>
        <w:jc w:val="both"/>
        <w:outlineLvl w:val="1"/>
        <w:rPr>
          <w:bCs/>
          <w:kern w:val="36"/>
        </w:rPr>
      </w:pPr>
      <w:r w:rsidRPr="0088445C">
        <w:rPr>
          <w:b/>
          <w:bCs/>
          <w:i/>
          <w:noProof/>
          <w:color w:val="000000"/>
          <w:kern w:val="24"/>
        </w:rPr>
        <w:drawing>
          <wp:inline distT="0" distB="0" distL="0" distR="0">
            <wp:extent cx="5476257" cy="621079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6958" r="67491" b="11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522" cy="623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6E2" w:rsidRDefault="00E656E2" w:rsidP="00E656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C42" w:rsidRPr="00E656E2" w:rsidRDefault="00E656E2" w:rsidP="00E656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00F">
        <w:rPr>
          <w:rFonts w:ascii="Times New Roman" w:hAnsi="Times New Roman" w:cs="Times New Roman"/>
          <w:b/>
          <w:sz w:val="24"/>
          <w:szCs w:val="24"/>
        </w:rPr>
        <w:t>Выполнили: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00F">
        <w:rPr>
          <w:rFonts w:ascii="Times New Roman" w:hAnsi="Times New Roman" w:cs="Times New Roman"/>
          <w:sz w:val="24"/>
          <w:szCs w:val="24"/>
        </w:rPr>
        <w:t>Задача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В.З.; з</w:t>
      </w:r>
      <w:r w:rsidRPr="0015400F">
        <w:rPr>
          <w:rFonts w:ascii="Times New Roman" w:hAnsi="Times New Roman" w:cs="Times New Roman"/>
          <w:sz w:val="24"/>
          <w:szCs w:val="24"/>
        </w:rPr>
        <w:t>адача №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Билялова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Э.Р.; з</w:t>
      </w:r>
      <w:r w:rsidRPr="0015400F">
        <w:rPr>
          <w:rFonts w:ascii="Times New Roman" w:hAnsi="Times New Roman" w:cs="Times New Roman"/>
          <w:sz w:val="24"/>
          <w:szCs w:val="24"/>
        </w:rPr>
        <w:t>адача №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Г.Х.</w:t>
      </w:r>
    </w:p>
    <w:sectPr w:rsidR="009A4C42" w:rsidRPr="00E656E2" w:rsidSect="00E656E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B734D"/>
    <w:multiLevelType w:val="hybridMultilevel"/>
    <w:tmpl w:val="6B02A200"/>
    <w:lvl w:ilvl="0" w:tplc="853E2B10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F8E3676"/>
    <w:multiLevelType w:val="hybridMultilevel"/>
    <w:tmpl w:val="16AC0C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6E1A"/>
    <w:rsid w:val="00003F8E"/>
    <w:rsid w:val="000223F1"/>
    <w:rsid w:val="00156E1A"/>
    <w:rsid w:val="00314383"/>
    <w:rsid w:val="0049562F"/>
    <w:rsid w:val="0053029F"/>
    <w:rsid w:val="006C19AF"/>
    <w:rsid w:val="00714FFE"/>
    <w:rsid w:val="009A4C42"/>
    <w:rsid w:val="00A5466B"/>
    <w:rsid w:val="00B10DCD"/>
    <w:rsid w:val="00E54BA4"/>
    <w:rsid w:val="00E6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6B"/>
  </w:style>
  <w:style w:type="paragraph" w:styleId="1">
    <w:name w:val="heading 1"/>
    <w:basedOn w:val="a"/>
    <w:link w:val="10"/>
    <w:uiPriority w:val="9"/>
    <w:qFormat/>
    <w:rsid w:val="00156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E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5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6E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6E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5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0699/cebb2f9c5c520486a7d067489f5ef2c33ebfce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mza.ru/upload/medialibrary/c85/otsenochnye-listy-_farmatsiya_pa-2023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2024-03-13T09:16:00Z</dcterms:created>
  <dcterms:modified xsi:type="dcterms:W3CDTF">2024-03-20T10:09:00Z</dcterms:modified>
</cp:coreProperties>
</file>